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B15" w:rsidRPr="00AF2B15" w:rsidRDefault="00AF2B15" w:rsidP="00AF2B15">
      <w:pPr>
        <w:shd w:val="clear" w:color="auto" w:fill="FFFFFF"/>
        <w:spacing w:after="450" w:line="435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F2B15">
        <w:rPr>
          <w:rFonts w:ascii="Arial" w:eastAsia="Times New Roman" w:hAnsi="Arial" w:cs="Arial"/>
          <w:noProof/>
          <w:color w:val="222222"/>
          <w:sz w:val="27"/>
          <w:szCs w:val="27"/>
          <w:lang w:eastAsia="ru-RU"/>
        </w:rPr>
        <w:drawing>
          <wp:inline distT="0" distB="0" distL="0" distR="0" wp14:anchorId="6FF4C9EA" wp14:editId="1CF2FF6F">
            <wp:extent cx="5872163" cy="3914775"/>
            <wp:effectExtent l="0" t="0" r="0" b="0"/>
            <wp:docPr id="1" name="Рисунок 1" descr="Накануне в ресторане Milli (отель «Мираж») прошло итоговое заседание клуба инвесторов Татар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кануне в ресторане Milli (отель «Мираж») прошло итоговое заседание клуба инвесторов Татарстан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163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19 декабря 2023 года</w:t>
      </w:r>
      <w:r w:rsidRPr="00AF2B15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в ресторане </w:t>
      </w:r>
      <w:proofErr w:type="spellStart"/>
      <w:r w:rsidRPr="00AF2B15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Milli</w:t>
      </w:r>
      <w:proofErr w:type="spellEnd"/>
      <w:r w:rsidRPr="00AF2B15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(отель «Мираж») прошло итоговое заседание клуба инвесторов Татарстана</w:t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</w:t>
      </w:r>
      <w:r w:rsidRPr="00AF2B15">
        <w:rPr>
          <w:rFonts w:ascii="Arial" w:eastAsia="Times New Roman" w:hAnsi="Arial" w:cs="Arial"/>
          <w:color w:val="222222"/>
          <w:sz w:val="18"/>
          <w:szCs w:val="18"/>
          <w:lang w:eastAsia="ru-RU"/>
        </w:rPr>
        <w:t>Фото: </w:t>
      </w:r>
      <w:hyperlink r:id="rId6" w:tgtFrame="_blank" w:history="1">
        <w:r w:rsidRPr="00AF2B15">
          <w:rPr>
            <w:rFonts w:ascii="Arial" w:eastAsia="Times New Roman" w:hAnsi="Arial" w:cs="Arial"/>
            <w:color w:val="0000FF"/>
            <w:sz w:val="18"/>
            <w:szCs w:val="18"/>
            <w:u w:val="single"/>
            <w:lang w:eastAsia="ru-RU"/>
          </w:rPr>
          <w:t>rais.tatarstan.ru</w:t>
        </w:r>
      </w:hyperlink>
    </w:p>
    <w:p w:rsidR="00AF2B15" w:rsidRPr="00AF2B15" w:rsidRDefault="00AF2B15" w:rsidP="00AF2B15">
      <w:pPr>
        <w:shd w:val="clear" w:color="auto" w:fill="FFFFFF"/>
        <w:spacing w:after="450" w:line="435" w:lineRule="atLeast"/>
        <w:ind w:left="1500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«В плане инвестиций 2023 год был для Татарстана очень хорошим. Мы видим активизацию внутреннего рынка России, большой приток инвестиций из других регионов страны. Впервые за историю мы достигли 1 триллиона рублей инвестиций в основной капитал (</w:t>
      </w:r>
      <w:r w:rsidRPr="00AF2B15">
        <w:rPr>
          <w:rFonts w:ascii="Arial" w:eastAsia="Times New Roman" w:hAnsi="Arial" w:cs="Arial"/>
          <w:i/>
          <w:iCs/>
          <w:color w:val="222222"/>
          <w:sz w:val="27"/>
          <w:szCs w:val="27"/>
          <w:lang w:eastAsia="ru-RU"/>
        </w:rPr>
        <w:t xml:space="preserve">в 2022 году было 888,6 </w:t>
      </w:r>
      <w:proofErr w:type="gramStart"/>
      <w:r w:rsidRPr="00AF2B15">
        <w:rPr>
          <w:rFonts w:ascii="Arial" w:eastAsia="Times New Roman" w:hAnsi="Arial" w:cs="Arial"/>
          <w:i/>
          <w:iCs/>
          <w:color w:val="222222"/>
          <w:sz w:val="27"/>
          <w:szCs w:val="27"/>
          <w:lang w:eastAsia="ru-RU"/>
        </w:rPr>
        <w:t>млрд</w:t>
      </w:r>
      <w:proofErr w:type="gramEnd"/>
      <w:r w:rsidRPr="00AF2B15">
        <w:rPr>
          <w:rFonts w:ascii="Arial" w:eastAsia="Times New Roman" w:hAnsi="Arial" w:cs="Arial"/>
          <w:i/>
          <w:iCs/>
          <w:color w:val="222222"/>
          <w:sz w:val="27"/>
          <w:szCs w:val="27"/>
          <w:lang w:eastAsia="ru-RU"/>
        </w:rPr>
        <w:t xml:space="preserve"> рублей</w:t>
      </w:r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 — </w:t>
      </w:r>
      <w:r w:rsidRPr="00AF2B15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прим. ред.</w:t>
      </w:r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)», — сказала она корреспонденту «БИЗНЕС </w:t>
      </w:r>
      <w:proofErr w:type="spellStart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Online</w:t>
      </w:r>
      <w:proofErr w:type="spell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» до начала мероприятия. Порядка 80% от этой суммы приходится на внебюджетные инвестиции. Плюс наблюдается увеличение инвестиций в интеллектуальную собственность (научные разработки, новые технологии).</w:t>
      </w:r>
    </w:p>
    <w:p w:rsidR="00AF2B15" w:rsidRPr="00AF2B15" w:rsidRDefault="00AF2B15" w:rsidP="00AF2B15">
      <w:pPr>
        <w:shd w:val="clear" w:color="auto" w:fill="FFFFFF"/>
        <w:spacing w:after="450" w:line="435" w:lineRule="atLeast"/>
        <w:ind w:left="1500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Почему Татарстан показывает такие хорошие результаты? По мнению </w:t>
      </w:r>
      <w:proofErr w:type="spellStart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Минуллиной</w:t>
      </w:r>
      <w:proofErr w:type="spell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, все дело в личном контакте республиканских властей (а это не только АИР) с потенциальными инвесторами. Если раньше Татарстан привлекал только наличием сырья и большого рынка сбыта, </w:t>
      </w:r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lastRenderedPageBreak/>
        <w:t xml:space="preserve">то сегодня в регионе реализуются проекты, которые вообще не </w:t>
      </w:r>
      <w:proofErr w:type="gramStart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предполагают</w:t>
      </w:r>
      <w:proofErr w:type="gram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 сбыт в РТ. «То есть предприятия размещаются здесь, но продают в другие субъекты России. Это достижение инвестиционных команд, которые мы здесь сформировали для работы с инвесторами. Это наше главное конкурентное преимущество», — уверена Талия </w:t>
      </w:r>
      <w:proofErr w:type="spellStart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Ильгизовна</w:t>
      </w:r>
      <w:proofErr w:type="spell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.</w:t>
      </w:r>
    </w:p>
    <w:p w:rsidR="00AF2B15" w:rsidRPr="00AF2B15" w:rsidRDefault="00AF2B15" w:rsidP="00AF2B15">
      <w:pPr>
        <w:shd w:val="clear" w:color="auto" w:fill="FFFFFF"/>
        <w:spacing w:after="450" w:line="435" w:lineRule="atLeast"/>
        <w:ind w:left="1500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Показывают рост в этом году и иностранные инвестиции: первое место по объему сохранила за собой Турция. Китай же впервые стал лидером по товарообороту с республикой.</w:t>
      </w:r>
    </w:p>
    <w:p w:rsidR="00AF2B15" w:rsidRPr="00AF2B15" w:rsidRDefault="00AF2B15" w:rsidP="00AF2B15">
      <w:pPr>
        <w:shd w:val="clear" w:color="auto" w:fill="FFFFFF"/>
        <w:spacing w:after="450" w:line="435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F2B15">
        <w:rPr>
          <w:rFonts w:ascii="Arial" w:eastAsia="Times New Roman" w:hAnsi="Arial" w:cs="Arial"/>
          <w:noProof/>
          <w:color w:val="222222"/>
          <w:sz w:val="27"/>
          <w:szCs w:val="27"/>
          <w:lang w:eastAsia="ru-RU"/>
        </w:rPr>
        <w:drawing>
          <wp:inline distT="0" distB="0" distL="0" distR="0" wp14:anchorId="7E8C1C7A" wp14:editId="602D80CF">
            <wp:extent cx="5810250" cy="3873500"/>
            <wp:effectExtent l="0" t="0" r="0" b="0"/>
            <wp:docPr id="3" name="Рисунок 3" descr="Образцом стиля была хозяйка вечера — руководитель агентства инвестиционного развития РТ Талия Минуллина облачилась в деловой черный костюм с брюками, а на ее шее красовался подобранный в тон чокер с подвес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бразцом стиля была хозяйка вечера — руководитель агентства инвестиционного развития РТ Талия Минуллина облачилась в деловой черный костюм с брюками, а на ее шее красовался подобранный в тон чокер с подвескам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B15" w:rsidRPr="00AF2B15" w:rsidRDefault="00AF2B15" w:rsidP="00AF2B15">
      <w:pPr>
        <w:shd w:val="clear" w:color="auto" w:fill="FFFFFF"/>
        <w:spacing w:after="450" w:line="435" w:lineRule="atLeast"/>
        <w:ind w:left="1500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Мероприятие провел ведущий </w:t>
      </w:r>
      <w:r w:rsidRPr="00AF2B15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 xml:space="preserve">Тимур </w:t>
      </w:r>
      <w:proofErr w:type="spellStart"/>
      <w:r w:rsidRPr="00AF2B15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Джумабаев</w:t>
      </w:r>
      <w:proofErr w:type="spell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, а пару ему составила «самая умная женщина России» — виртуальный ассистент «Яндекса» «Алиса». Гостям показали короткий видеоролик с основными итогами года. Например, в РТ прошло 16 заседаний инвестиционного совета под председательством президента Татарстана </w:t>
      </w:r>
      <w:r w:rsidRPr="00AF2B15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 xml:space="preserve">Рустама </w:t>
      </w:r>
      <w:proofErr w:type="spellStart"/>
      <w:r w:rsidRPr="00AF2B15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lastRenderedPageBreak/>
        <w:t>Минниханова</w:t>
      </w:r>
      <w:proofErr w:type="spell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. На них рассмотрели более 60 проектов на общую сумму более 280 </w:t>
      </w:r>
      <w:proofErr w:type="gramStart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млрд</w:t>
      </w:r>
      <w:proofErr w:type="gram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 рублей.</w:t>
      </w:r>
    </w:p>
    <w:p w:rsidR="00AF2B15" w:rsidRPr="00AF2B15" w:rsidRDefault="00AF2B15" w:rsidP="00AF2B15">
      <w:pPr>
        <w:shd w:val="clear" w:color="auto" w:fill="FFFFFF"/>
        <w:spacing w:after="450" w:line="435" w:lineRule="atLeast"/>
        <w:ind w:left="1500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Говоря об инвестиционных трендах России, </w:t>
      </w:r>
      <w:proofErr w:type="spellStart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Минуллина</w:t>
      </w:r>
      <w:proofErr w:type="spell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 отметила самую быстрорастущую отрасль — это логистика. На втором месте располагается внутренний туризм. Только в Татарстане уже работает 43 </w:t>
      </w:r>
      <w:proofErr w:type="spellStart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глэмпинга</w:t>
      </w:r>
      <w:proofErr w:type="spell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, хотя пять лет назад таких объектов было меньше 10. Следом идут товары народного потребления. «В Татарстане не растет хлопок, но растут инвестиции в химические ткани», — обозначила она. Также среди актуальных сфер для инвестиций глава АИР выделила </w:t>
      </w:r>
      <w:proofErr w:type="spellStart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агротех</w:t>
      </w:r>
      <w:proofErr w:type="spell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, </w:t>
      </w:r>
      <w:proofErr w:type="spellStart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ретейл</w:t>
      </w:r>
      <w:proofErr w:type="spell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, медицину и исламские финансы.</w:t>
      </w:r>
    </w:p>
    <w:p w:rsidR="00AF2B15" w:rsidRPr="00AF2B15" w:rsidRDefault="00AF2B15" w:rsidP="00AF2B15">
      <w:pPr>
        <w:shd w:val="clear" w:color="auto" w:fill="FFFFFF"/>
        <w:spacing w:after="450" w:line="435" w:lineRule="atLeast"/>
        <w:ind w:left="1500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proofErr w:type="spellStart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Минуллина</w:t>
      </w:r>
      <w:proofErr w:type="spell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 озвучила новогодние пожелания инвесторам. Во-первых, агентство хотело бы видеть более качественную экспертизу (финансовую, юридическую, отраслевую) проектов на стадии обсуждения. «Если честно, сегодня мы на этом все экономим. А потом сталкиваемся с проблемами. Если изначально все спланировать правильно, то результат будет другой», — поделилась чиновница. Второй совет — не пытаться класть все в одну корзину, вкладываться в разные компании с разными партнерами. Если из одного бизнеса не идет прибыль, то другой подставит плечо. Третье пожелание — внимательнее изучать рынок России, ведь еще не все освободившиеся ниши заняты. Качественные маркетинговые исследования помогут расширить горизонты бизнеса.</w:t>
      </w:r>
    </w:p>
    <w:p w:rsidR="00AF2B15" w:rsidRPr="00AF2B15" w:rsidRDefault="00AF2B15" w:rsidP="00AF2B15">
      <w:pPr>
        <w:shd w:val="clear" w:color="auto" w:fill="FFFFFF"/>
        <w:spacing w:after="450" w:line="435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F2B15">
        <w:rPr>
          <w:rFonts w:ascii="Arial" w:eastAsia="Times New Roman" w:hAnsi="Arial" w:cs="Arial"/>
          <w:noProof/>
          <w:color w:val="222222"/>
          <w:sz w:val="27"/>
          <w:szCs w:val="27"/>
          <w:lang w:eastAsia="ru-RU"/>
        </w:rPr>
        <w:lastRenderedPageBreak/>
        <w:drawing>
          <wp:inline distT="0" distB="0" distL="0" distR="0" wp14:anchorId="31C72E4F" wp14:editId="41486DE2">
            <wp:extent cx="5572125" cy="3714750"/>
            <wp:effectExtent l="0" t="0" r="9525" b="0"/>
            <wp:docPr id="4" name="Рисунок 4" descr="Подробнее о всех прелестях ИИ, машинного изучения и применении роботов в производстве рассказал главный аналитик Центра искусственного интеллекта МФТИ Игорь Пивова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дробнее о всех прелестях ИИ, машинного изучения и применении роботов в производстве рассказал главный аналитик Центра искусственного интеллекта МФТИ Игорь Пивоваро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B15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Подробнее </w:t>
      </w:r>
      <w:proofErr w:type="gramStart"/>
      <w:r w:rsidRPr="00AF2B15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о</w:t>
      </w:r>
      <w:proofErr w:type="gramEnd"/>
      <w:r w:rsidRPr="00AF2B15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всех прелестях ИИ, машинного изучения и применении роботов в производстве рассказал главный аналитик центра искусственного интеллекта МФТИ Игорь Пивоваров</w:t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</w:t>
      </w:r>
      <w:r w:rsidRPr="00AF2B15">
        <w:rPr>
          <w:rFonts w:ascii="Arial" w:eastAsia="Times New Roman" w:hAnsi="Arial" w:cs="Arial"/>
          <w:color w:val="222222"/>
          <w:sz w:val="18"/>
          <w:szCs w:val="18"/>
          <w:lang w:eastAsia="ru-RU"/>
        </w:rPr>
        <w:t>Фото: Сергей Елагин</w:t>
      </w:r>
    </w:p>
    <w:p w:rsidR="00AF2B15" w:rsidRPr="00AF2B15" w:rsidRDefault="00AF2B15" w:rsidP="00AF2B15">
      <w:pPr>
        <w:shd w:val="clear" w:color="auto" w:fill="FFFFFF"/>
        <w:spacing w:before="100" w:beforeAutospacing="1" w:after="100" w:afterAutospacing="1" w:line="510" w:lineRule="atLeast"/>
        <w:ind w:left="1500"/>
        <w:outlineLvl w:val="2"/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</w:pPr>
      <w:r w:rsidRPr="00AF2B15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Искусственный интелле</w:t>
      </w:r>
      <w:proofErr w:type="gramStart"/>
      <w:r w:rsidRPr="00AF2B15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кт в сп</w:t>
      </w:r>
      <w:proofErr w:type="gramEnd"/>
      <w:r w:rsidRPr="00AF2B15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орте и сельском хозяйстве</w:t>
      </w:r>
    </w:p>
    <w:p w:rsidR="00AF2B15" w:rsidRPr="00AF2B15" w:rsidRDefault="00AF2B15" w:rsidP="00AF2B15">
      <w:pPr>
        <w:shd w:val="clear" w:color="auto" w:fill="FFFFFF"/>
        <w:spacing w:after="450" w:line="435" w:lineRule="atLeast"/>
        <w:ind w:left="1500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Главной темой клуба инвесторов стал искусственный интеллект. Подробнее </w:t>
      </w:r>
      <w:proofErr w:type="gramStart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о</w:t>
      </w:r>
      <w:proofErr w:type="gram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 всех прелестях ИИ, машинного изучения и применении роботов в производстве рассказал главный аналитик центра искусственного интеллекта МФТИ </w:t>
      </w:r>
      <w:r w:rsidRPr="00AF2B15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Игорь Пивоваров</w:t>
      </w:r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. Команда из МФТИ создала робота-гуманоида, который участвует в мировых соревнованиях по футболу среди автономных роботов. Спортивные навыки «железного человека» продемонстрировали прямо на заседании клуба — робот на сцене должен был найти мяч и ударить по нему. Но то ли машину смутило пристальное внимание </w:t>
      </w:r>
      <w:proofErr w:type="spellStart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VIP'ов</w:t>
      </w:r>
      <w:proofErr w:type="spell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 Татарстана, то ли возникли технические неполадки, то ли разработчики так тонко намекали на проблемы в российском футболе, но робот долгое время крутился в разные стороны и не мог «увидеть» мяч, пока </w:t>
      </w:r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lastRenderedPageBreak/>
        <w:t>Пивоваров не поставил его перед самым носом гуманоида. Наконец случился долгожданный удар, сорвавший аплодисменты.</w:t>
      </w:r>
    </w:p>
    <w:p w:rsidR="00AF2B15" w:rsidRPr="00AF2B15" w:rsidRDefault="00AF2B15" w:rsidP="00AF2B15">
      <w:pPr>
        <w:shd w:val="clear" w:color="auto" w:fill="FFFFFF"/>
        <w:spacing w:after="450" w:line="435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F2B15">
        <w:rPr>
          <w:rFonts w:ascii="Arial" w:eastAsia="Times New Roman" w:hAnsi="Arial" w:cs="Arial"/>
          <w:noProof/>
          <w:color w:val="222222"/>
          <w:sz w:val="27"/>
          <w:szCs w:val="27"/>
          <w:lang w:eastAsia="ru-RU"/>
        </w:rPr>
        <w:drawing>
          <wp:inline distT="0" distB="0" distL="0" distR="0" wp14:anchorId="6BA1D7AB" wp14:editId="3ADB9ABB">
            <wp:extent cx="6043613" cy="4029075"/>
            <wp:effectExtent l="0" t="0" r="0" b="0"/>
            <wp:docPr id="5" name="Рисунок 5" descr="Команда из МФТИ создала робота-гуманоида, который участвует в мировых соревнованиях по футболу среди автономных роботов. Спортивные навыки «железного человека» продемонстрировали прямо на заседании клуба — робот на сцене должен был найти мяч и ударить по не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манда из МФТИ создала робота-гуманоида, который участвует в мировых соревнованиях по футболу среди автономных роботов. Спортивные навыки «железного человека» продемонстрировали прямо на заседании клуба — робот на сцене должен был найти мяч и ударить по нем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613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B15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Команда из МФТИ создала робота-гуманоида, который участвует в мировых соревнованиях по футболу среди автономных роботов. Спортивные навыки «железного человека» продемонстрировали прямо на заседании клуба — робот на сцене должен был найти мяч и ударить по нему</w:t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</w:t>
      </w:r>
      <w:r w:rsidRPr="00AF2B15">
        <w:rPr>
          <w:rFonts w:ascii="Arial" w:eastAsia="Times New Roman" w:hAnsi="Arial" w:cs="Arial"/>
          <w:color w:val="222222"/>
          <w:sz w:val="18"/>
          <w:szCs w:val="18"/>
          <w:lang w:eastAsia="ru-RU"/>
        </w:rPr>
        <w:t>Фото: Сергей Елагин</w:t>
      </w:r>
    </w:p>
    <w:p w:rsidR="00AF2B15" w:rsidRPr="00AF2B15" w:rsidRDefault="00AF2B15" w:rsidP="00AF2B15">
      <w:pPr>
        <w:shd w:val="clear" w:color="auto" w:fill="FFFFFF"/>
        <w:spacing w:after="450" w:line="435" w:lineRule="atLeast"/>
        <w:ind w:left="1500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В Татарстане искусственным интеллектом пользуется ООО «</w:t>
      </w:r>
      <w:proofErr w:type="spellStart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АйтиСфера</w:t>
      </w:r>
      <w:proofErr w:type="spell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», резидент ОЭЗ «</w:t>
      </w:r>
      <w:proofErr w:type="spellStart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Иннополис</w:t>
      </w:r>
      <w:proofErr w:type="spell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». Компания разработала платформу </w:t>
      </w:r>
      <w:proofErr w:type="spellStart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ExactFarming</w:t>
      </w:r>
      <w:proofErr w:type="spell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, которая призвана помочь аграриям. Система собирает данные из различных источников: полевые сенсоры, метеостанции, спутники, БПЛА. Это повышает эффективность мониторинга сельскохозяйственных земель и посевов. «Мы, </w:t>
      </w:r>
      <w:proofErr w:type="spellStart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айтишники</w:t>
      </w:r>
      <w:proofErr w:type="spell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, можем располагаться где угодно. Вчера на пляже были, сегодня смокинг надели. Но в Татарстане реально можно </w:t>
      </w:r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lastRenderedPageBreak/>
        <w:t>продвигать проекты федерального и международного уровня. Пожелание на следующий год — не бойтесь искусственного интеллекта. Он не заменит людей, но может стать эффективным помощником предприятия», — рассказал директор молодой фирмы </w:t>
      </w:r>
      <w:r w:rsidRPr="00AF2B15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 xml:space="preserve">Андрей </w:t>
      </w:r>
      <w:proofErr w:type="spellStart"/>
      <w:r w:rsidRPr="00AF2B15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Финохин</w:t>
      </w:r>
      <w:proofErr w:type="spell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.</w:t>
      </w:r>
    </w:p>
    <w:p w:rsidR="00AF2B15" w:rsidRPr="00AF2B15" w:rsidRDefault="00AF2B15" w:rsidP="00AF2B15">
      <w:pPr>
        <w:shd w:val="clear" w:color="auto" w:fill="FFFFFF"/>
        <w:spacing w:after="450" w:line="435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F2B15">
        <w:rPr>
          <w:rFonts w:ascii="Arial" w:eastAsia="Times New Roman" w:hAnsi="Arial" w:cs="Arial"/>
          <w:noProof/>
          <w:color w:val="222222"/>
          <w:sz w:val="27"/>
          <w:szCs w:val="27"/>
          <w:lang w:eastAsia="ru-RU"/>
        </w:rPr>
        <w:drawing>
          <wp:inline distT="0" distB="0" distL="0" distR="0" wp14:anchorId="558D7404" wp14:editId="2EA8ACF3">
            <wp:extent cx="5772150" cy="3848100"/>
            <wp:effectExtent l="0" t="0" r="0" b="0"/>
            <wp:docPr id="6" name="Рисунок 6" descr="Генеральный директор российско-китайского завода «Камасталь» Чжай Юйгуй напомнил, что предприятие в Нижнекамске стало первым резидентом ТОСЭР «Нижнекамс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енеральный директор российско-китайского завода «Камасталь» Чжай Юйгуй напомнил, что предприятие в Нижнекамске стало первым резидентом ТОСЭР «Нижнекамск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187" cy="385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B15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Генеральный директор российско-китайского завода «</w:t>
      </w:r>
      <w:proofErr w:type="spellStart"/>
      <w:r w:rsidRPr="00AF2B15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Камасталь</w:t>
      </w:r>
      <w:proofErr w:type="spellEnd"/>
      <w:r w:rsidRPr="00AF2B15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» </w:t>
      </w:r>
      <w:proofErr w:type="spellStart"/>
      <w:r w:rsidRPr="00AF2B15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Чжай</w:t>
      </w:r>
      <w:proofErr w:type="spellEnd"/>
      <w:r w:rsidRPr="00AF2B15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</w:t>
      </w:r>
      <w:proofErr w:type="spellStart"/>
      <w:r w:rsidRPr="00AF2B15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Юйгуй</w:t>
      </w:r>
      <w:proofErr w:type="spellEnd"/>
      <w:r w:rsidRPr="00AF2B15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напомнил, что предприятие в Нижнекамске стало первым резидентом ТОСЭР «Нижнекамск»</w:t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</w:t>
      </w:r>
      <w:r w:rsidRPr="00AF2B15">
        <w:rPr>
          <w:rFonts w:ascii="Arial" w:eastAsia="Times New Roman" w:hAnsi="Arial" w:cs="Arial"/>
          <w:color w:val="222222"/>
          <w:sz w:val="18"/>
          <w:szCs w:val="18"/>
          <w:lang w:eastAsia="ru-RU"/>
        </w:rPr>
        <w:t>Фото: Сергей Елагин</w:t>
      </w:r>
    </w:p>
    <w:p w:rsidR="00AF2B15" w:rsidRPr="00AF2B15" w:rsidRDefault="00AF2B15" w:rsidP="00AF2B15">
      <w:pPr>
        <w:shd w:val="clear" w:color="auto" w:fill="FFFFFF"/>
        <w:spacing w:before="100" w:beforeAutospacing="1" w:after="100" w:afterAutospacing="1" w:line="510" w:lineRule="atLeast"/>
        <w:ind w:left="1500"/>
        <w:outlineLvl w:val="2"/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</w:pPr>
      <w:r w:rsidRPr="00AF2B15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Азербайджанские теплицы и китайская рулонная сталь</w:t>
      </w:r>
    </w:p>
    <w:p w:rsidR="00AF2B15" w:rsidRPr="00AF2B15" w:rsidRDefault="00AF2B15" w:rsidP="00AF2B15">
      <w:pPr>
        <w:shd w:val="clear" w:color="auto" w:fill="FFFFFF"/>
        <w:spacing w:after="450" w:line="435" w:lineRule="atLeast"/>
        <w:ind w:left="1500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Готовность реализовывать агропромышленные проекты в Татарстане выразил учредитель азербайджанской </w:t>
      </w:r>
      <w:proofErr w:type="spellStart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Asera</w:t>
      </w:r>
      <w:proofErr w:type="spell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 </w:t>
      </w:r>
      <w:proofErr w:type="spellStart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Group</w:t>
      </w:r>
      <w:proofErr w:type="spell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 </w:t>
      </w:r>
      <w:r w:rsidRPr="00AF2B15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 xml:space="preserve">Али </w:t>
      </w:r>
      <w:proofErr w:type="spellStart"/>
      <w:r w:rsidRPr="00AF2B15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Эльвин</w:t>
      </w:r>
      <w:proofErr w:type="spell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. Компания уже 15 лет строит тепличные комплексы по всему миру. «Мы видим в Татарстане много положительных моментов для своего бизнеса. Хотим реализовать здесь два </w:t>
      </w:r>
      <w:proofErr w:type="spellStart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инвестпроекта</w:t>
      </w:r>
      <w:proofErr w:type="spell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 в </w:t>
      </w:r>
      <w:proofErr w:type="spellStart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Кукморском</w:t>
      </w:r>
      <w:proofErr w:type="spell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 районе», — начал </w:t>
      </w:r>
      <w:proofErr w:type="spellStart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Эльвин</w:t>
      </w:r>
      <w:proofErr w:type="spell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. Первый проект — 30 га современных </w:t>
      </w:r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lastRenderedPageBreak/>
        <w:t xml:space="preserve">теплиц стоимостью от $75 </w:t>
      </w:r>
      <w:proofErr w:type="gramStart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млн</w:t>
      </w:r>
      <w:proofErr w:type="gram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, второй — мясокомбинат с объемом инвестиций в $80 миллионов. Мясокомбинат будет безотходным, все части КРС будут перерабатываться. «Татарстан нам очень близок, хотим открывать здесь предприятия. Видим перспективы для развития инноваций», — отметил спикер.</w:t>
      </w:r>
    </w:p>
    <w:p w:rsidR="00AF2B15" w:rsidRPr="00AF2B15" w:rsidRDefault="00AF2B15" w:rsidP="00AF2B15">
      <w:pPr>
        <w:shd w:val="clear" w:color="auto" w:fill="FFFFFF"/>
        <w:spacing w:after="450" w:line="435" w:lineRule="atLeast"/>
        <w:ind w:left="1500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Генеральный директор российско-китайского завода «</w:t>
      </w:r>
      <w:proofErr w:type="spellStart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Камасталь</w:t>
      </w:r>
      <w:proofErr w:type="spell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» </w:t>
      </w:r>
      <w:proofErr w:type="spellStart"/>
      <w:r w:rsidRPr="00AF2B15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Чжай</w:t>
      </w:r>
      <w:proofErr w:type="spellEnd"/>
      <w:r w:rsidRPr="00AF2B15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 xml:space="preserve"> </w:t>
      </w:r>
      <w:proofErr w:type="spellStart"/>
      <w:r w:rsidRPr="00AF2B15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Юйгуй</w:t>
      </w:r>
      <w:proofErr w:type="spellEnd"/>
      <w:r w:rsidRPr="00AF2B15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 </w:t>
      </w:r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напомнил, что предприятие в Нижнекамске стало первым резидентом ТОСЭР «Нижнекамск». Компания занимается окрашиванием рулонной стали. «Мы приехали из Приморья, изучали много площадок, но выбрали Татарстан. Здесь очень хорошие условия. В этом году мы получим 3,5 миллиарда рублей выручки и покрасим 40 тысяч тонн рулонов. Это очень хороший результат», — заявил инвестор. Он анонсировал </w:t>
      </w:r>
      <w:proofErr w:type="gramStart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новые</w:t>
      </w:r>
      <w:proofErr w:type="gram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 </w:t>
      </w:r>
      <w:proofErr w:type="spellStart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инвестпроекты</w:t>
      </w:r>
      <w:proofErr w:type="spell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 в 2023–2025 годах. Это </w:t>
      </w:r>
      <w:proofErr w:type="spellStart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цинкование</w:t>
      </w:r>
      <w:proofErr w:type="spell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 стали в рулонах (2,5 </w:t>
      </w:r>
      <w:proofErr w:type="gramStart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млрд</w:t>
      </w:r>
      <w:proofErr w:type="gram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 рублей инвестиций) и прокат стали (1,6 млрд рублей).</w:t>
      </w:r>
    </w:p>
    <w:p w:rsidR="00AF2B15" w:rsidRPr="00AF2B15" w:rsidRDefault="00AF2B15" w:rsidP="00AF2B15">
      <w:pPr>
        <w:shd w:val="clear" w:color="auto" w:fill="FFFFFF"/>
        <w:spacing w:after="450" w:line="435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F2B15">
        <w:rPr>
          <w:rFonts w:ascii="Arial" w:eastAsia="Times New Roman" w:hAnsi="Arial" w:cs="Arial"/>
          <w:noProof/>
          <w:color w:val="222222"/>
          <w:sz w:val="27"/>
          <w:szCs w:val="27"/>
          <w:lang w:eastAsia="ru-RU"/>
        </w:rPr>
        <w:lastRenderedPageBreak/>
        <w:drawing>
          <wp:inline distT="0" distB="0" distL="0" distR="0" wp14:anchorId="79F6A165" wp14:editId="059AAB36">
            <wp:extent cx="6315075" cy="4210050"/>
            <wp:effectExtent l="0" t="0" r="9525" b="0"/>
            <wp:docPr id="7" name="Рисунок 7" descr="Рустам Минниханов: «Инвесторы — как перелетные птицы, если им не тепло и не комфортно, они не будут работат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устам Минниханов: «Инвесторы — как перелетные птицы, если им не тепло и не комфортно, они не будут работать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B15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Рустам </w:t>
      </w:r>
      <w:proofErr w:type="spellStart"/>
      <w:r w:rsidRPr="00AF2B15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Минниханов</w:t>
      </w:r>
      <w:proofErr w:type="spellEnd"/>
      <w:r w:rsidRPr="00AF2B15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: «Инвесторы — как перелетные птицы, если им не тепло и не комфортно, они не будут работать»</w:t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</w:t>
      </w:r>
      <w:r w:rsidRPr="00AF2B15">
        <w:rPr>
          <w:rFonts w:ascii="Arial" w:eastAsia="Times New Roman" w:hAnsi="Arial" w:cs="Arial"/>
          <w:color w:val="222222"/>
          <w:sz w:val="18"/>
          <w:szCs w:val="18"/>
          <w:lang w:eastAsia="ru-RU"/>
        </w:rPr>
        <w:t>Фото: Сергей Елагин</w:t>
      </w:r>
    </w:p>
    <w:p w:rsidR="00AF2B15" w:rsidRPr="00AF2B15" w:rsidRDefault="00AF2B15" w:rsidP="00AF2B15">
      <w:pPr>
        <w:shd w:val="clear" w:color="auto" w:fill="FFFFFF"/>
        <w:spacing w:before="100" w:beforeAutospacing="1" w:after="100" w:afterAutospacing="1" w:line="510" w:lineRule="atLeast"/>
        <w:ind w:left="1500"/>
        <w:outlineLvl w:val="2"/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</w:pPr>
      <w:r w:rsidRPr="00AF2B15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«Если из 10 проектов два «полетели», то ты уже молодец»</w:t>
      </w:r>
    </w:p>
    <w:p w:rsidR="00AF2B15" w:rsidRPr="00AF2B15" w:rsidRDefault="00AF2B15" w:rsidP="00AF2B15">
      <w:pPr>
        <w:shd w:val="clear" w:color="auto" w:fill="FFFFFF"/>
        <w:spacing w:after="450" w:line="435" w:lineRule="atLeast"/>
        <w:ind w:left="1500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Наконец к трибуне вышел президент РТ </w:t>
      </w:r>
      <w:proofErr w:type="spellStart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Минниханов</w:t>
      </w:r>
      <w:proofErr w:type="spell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. Словно на вручении престижной кинопремии, он заявил, что не будет читать заранее приготовленный текст. «Инвесторы — как перелетные птицы, если им не тепло и не комфортно, они не будут работать. Это правильно. Этот момент мы всегда должны чувствовать и создавать хорошие условия. Без глав районов этот вопрос не двигается. Ну и республиканские структуры, федеральные коллеги, банки должны быть нацелены на то, чтобы в республике были рекордные инвестиции», — наставлял руководитель региона.</w:t>
      </w:r>
    </w:p>
    <w:p w:rsidR="00AF2B15" w:rsidRPr="00AF2B15" w:rsidRDefault="00AF2B15" w:rsidP="00AF2B15">
      <w:pPr>
        <w:shd w:val="clear" w:color="auto" w:fill="FFFFFF"/>
        <w:spacing w:after="450" w:line="435" w:lineRule="atLeast"/>
        <w:ind w:left="1500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lastRenderedPageBreak/>
        <w:t xml:space="preserve">Он признал, что в экономике непростая ситуация — сначала нагрянула пандемия </w:t>
      </w:r>
      <w:proofErr w:type="spellStart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коронавируса</w:t>
      </w:r>
      <w:proofErr w:type="spell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, сегодня на фоне СВО западные партнеры прекращают сотрудничество с Россией. Нужно находить новые рынки и технологические решения. Даже в этих условиях инвестиции в основной капитал и объемы производства в РТ растут. За это </w:t>
      </w:r>
      <w:proofErr w:type="spellStart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Минниханов</w:t>
      </w:r>
      <w:proofErr w:type="spell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 поблагодарил инвесторов. «Мы не делим инвесторов </w:t>
      </w:r>
      <w:proofErr w:type="gramStart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на</w:t>
      </w:r>
      <w:proofErr w:type="gram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 </w:t>
      </w:r>
      <w:proofErr w:type="gramStart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зарубежных</w:t>
      </w:r>
      <w:proofErr w:type="gram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, наших, из других регионов… Белорусские коллеги с нами серьезно работают, китайские. Мы сами смотрим на новые рынки, такие как Казахстан, Узбекистан, Азербайджан. Это позволяет нам быть конкурентными», — продолжил глава РТ.</w:t>
      </w:r>
    </w:p>
    <w:p w:rsidR="00AF2B15" w:rsidRPr="00AF2B15" w:rsidRDefault="00AF2B15" w:rsidP="00AF2B15">
      <w:pPr>
        <w:shd w:val="clear" w:color="auto" w:fill="FFFFFF"/>
        <w:spacing w:after="450" w:line="435" w:lineRule="atLeast"/>
        <w:ind w:left="1500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Президент также высоко оценил работу АИР и </w:t>
      </w:r>
      <w:proofErr w:type="spellStart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Минуллиной</w:t>
      </w:r>
      <w:proofErr w:type="spell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. «В работе с инвесторами надо иметь терпение, — сказал он. — Если из 10 проектов два „полетели“, то ты уже молодец». При этом инвесторы тоже часто завышают ожидания, поэтому нужно договариваться на берегу: чего конкретно хочет предприниматель и что ему может дать республика. Стратегия «привлечь любой ценой» не работает.</w:t>
      </w:r>
    </w:p>
    <w:p w:rsidR="00AF2B15" w:rsidRPr="00AF2B15" w:rsidRDefault="00AF2B15" w:rsidP="00AF2B15">
      <w:pPr>
        <w:shd w:val="clear" w:color="auto" w:fill="FFFFFF"/>
        <w:spacing w:after="450" w:line="435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F2B15">
        <w:rPr>
          <w:rFonts w:ascii="Arial" w:eastAsia="Times New Roman" w:hAnsi="Arial" w:cs="Arial"/>
          <w:noProof/>
          <w:color w:val="222222"/>
          <w:sz w:val="27"/>
          <w:szCs w:val="27"/>
          <w:lang w:eastAsia="ru-RU"/>
        </w:rPr>
        <w:lastRenderedPageBreak/>
        <w:drawing>
          <wp:inline distT="0" distB="0" distL="0" distR="0" wp14:anchorId="010D0CF0" wp14:editId="6CB5F594">
            <wp:extent cx="5843588" cy="3895725"/>
            <wp:effectExtent l="0" t="0" r="5080" b="0"/>
            <wp:docPr id="8" name="Рисунок 8" descr="Газета «БИЗНЕС Online» получила награду как лучшее интернет-СМИ, освещающее инвестиционную деятельность в Татарст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азета «БИЗНЕС Online» получила награду как лучшее интернет-СМИ, освещающее инвестиционную деятельность в Татарстан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588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B15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Газета «БИЗНЕС </w:t>
      </w:r>
      <w:proofErr w:type="spellStart"/>
      <w:r w:rsidRPr="00AF2B15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Online</w:t>
      </w:r>
      <w:proofErr w:type="spellEnd"/>
      <w:r w:rsidRPr="00AF2B15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» получила награду как лучшее </w:t>
      </w:r>
      <w:proofErr w:type="gramStart"/>
      <w:r w:rsidRPr="00AF2B15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интернет-СМИ</w:t>
      </w:r>
      <w:proofErr w:type="gramEnd"/>
      <w:r w:rsidRPr="00AF2B15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 освещающее инвестиционную деятельность в Татарстане</w:t>
      </w:r>
      <w:r w:rsidR="00686A3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</w:t>
      </w:r>
      <w:bookmarkStart w:id="0" w:name="_GoBack"/>
      <w:bookmarkEnd w:id="0"/>
      <w:r w:rsidRPr="00AF2B15">
        <w:rPr>
          <w:rFonts w:ascii="Arial" w:eastAsia="Times New Roman" w:hAnsi="Arial" w:cs="Arial"/>
          <w:color w:val="222222"/>
          <w:sz w:val="18"/>
          <w:szCs w:val="18"/>
          <w:lang w:eastAsia="ru-RU"/>
        </w:rPr>
        <w:t>Фото: Сергей Елагин</w:t>
      </w:r>
    </w:p>
    <w:p w:rsidR="00AF2B15" w:rsidRPr="00AF2B15" w:rsidRDefault="00AF2B15" w:rsidP="00AF2B15">
      <w:pPr>
        <w:shd w:val="clear" w:color="auto" w:fill="FFFFFF"/>
        <w:spacing w:after="450" w:line="435" w:lineRule="atLeast"/>
        <w:ind w:left="1500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Завершилось мероприятие церемонией награждения. Звание «Инвестор года» получили сразу три человека. Гендиректора ОЭЗ «</w:t>
      </w:r>
      <w:proofErr w:type="spellStart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Алабуга</w:t>
      </w:r>
      <w:proofErr w:type="spell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» </w:t>
      </w:r>
      <w:r w:rsidRPr="00AF2B15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 xml:space="preserve">Тимура </w:t>
      </w:r>
      <w:proofErr w:type="spellStart"/>
      <w:r w:rsidRPr="00AF2B15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Шагивалеева</w:t>
      </w:r>
      <w:proofErr w:type="spellEnd"/>
      <w:r w:rsidRPr="00AF2B15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 </w:t>
      </w:r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отметили за создание индустриального парка «Этилен-600» (разрабатывается вместе с </w:t>
      </w:r>
      <w:proofErr w:type="spellStart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СИБУРом</w:t>
      </w:r>
      <w:proofErr w:type="spell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). О том, что самая эффективная ОЭЗ страны на днях </w:t>
      </w:r>
      <w:hyperlink r:id="rId13" w:tgtFrame="_blank" w:history="1">
        <w:r w:rsidRPr="00AF2B15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попала</w:t>
        </w:r>
      </w:hyperlink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 под санкции ЕС, на вечере никто не вспомнил. За «укрепление деловых взаимоотношений со странами исламского мира» наградили гендиректора АО «Аммоний» </w:t>
      </w:r>
      <w:r w:rsidRPr="00AF2B15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Дмитрия Макарова</w:t>
      </w:r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. Что касается районов, тот тут без сюрпризов — отметились </w:t>
      </w:r>
      <w:proofErr w:type="spellStart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Елабужский</w:t>
      </w:r>
      <w:proofErr w:type="spell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 и </w:t>
      </w:r>
      <w:proofErr w:type="spellStart"/>
      <w:proofErr w:type="gramStart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Альметьевский</w:t>
      </w:r>
      <w:proofErr w:type="spellEnd"/>
      <w:proofErr w:type="gram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, а также Казань. Газета «БИЗНЕС </w:t>
      </w:r>
      <w:proofErr w:type="spellStart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Online</w:t>
      </w:r>
      <w:proofErr w:type="spell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» получила награду как лучшее </w:t>
      </w:r>
      <w:proofErr w:type="gramStart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интернет-СМИ</w:t>
      </w:r>
      <w:proofErr w:type="gramEnd"/>
      <w:r w:rsidRPr="00AF2B15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, освещающее инвестиционную деятельность в Татарстане.</w:t>
      </w:r>
    </w:p>
    <w:p w:rsidR="00614828" w:rsidRDefault="00614828"/>
    <w:sectPr w:rsidR="006148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BBF"/>
    <w:rsid w:val="00614828"/>
    <w:rsid w:val="00686A3A"/>
    <w:rsid w:val="00AF2B15"/>
    <w:rsid w:val="00D20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19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958940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16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business-gazeta.ru/article/61749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rais.tatarstan.ru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1382</Words>
  <Characters>7880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NK</Company>
  <LinksUpToDate>false</LinksUpToDate>
  <CharactersWithSpaces>9244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</dc:creator>
  <cp:keywords/>
  <dc:description/>
  <cp:lastModifiedBy>IK</cp:lastModifiedBy>
  <cp:revision>2</cp:revision>
  <dcterms:created xsi:type="dcterms:W3CDTF">2024-01-09T06:54:00Z</dcterms:created>
  <dcterms:modified xsi:type="dcterms:W3CDTF">2024-01-09T07:05:00Z</dcterms:modified>
</cp:coreProperties>
</file>